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D23" w:rsidRDefault="00147D23" w:rsidP="00946AFC">
      <w:pPr>
        <w:autoSpaceDE w:val="0"/>
        <w:autoSpaceDN w:val="0"/>
        <w:adjustRightInd w:val="0"/>
        <w:spacing w:after="0" w:line="240" w:lineRule="auto"/>
        <w:ind w:left="6096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946AFC" w:rsidRPr="00F46ACC" w:rsidRDefault="00946AFC" w:rsidP="00946AFC">
      <w:pPr>
        <w:autoSpaceDE w:val="0"/>
        <w:autoSpaceDN w:val="0"/>
        <w:adjustRightInd w:val="0"/>
        <w:spacing w:after="0" w:line="240" w:lineRule="auto"/>
        <w:ind w:left="6096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F46ACC">
        <w:rPr>
          <w:rFonts w:ascii="Garamond" w:eastAsia="Times New Roman" w:hAnsi="Garamond" w:cs="Times New Roman"/>
          <w:sz w:val="24"/>
          <w:szCs w:val="24"/>
          <w:lang w:eastAsia="it-IT"/>
        </w:rPr>
        <w:t>Spett.le</w:t>
      </w:r>
    </w:p>
    <w:p w:rsidR="00946AFC" w:rsidRPr="00F46ACC" w:rsidRDefault="00946AFC" w:rsidP="00946AFC">
      <w:pPr>
        <w:autoSpaceDE w:val="0"/>
        <w:autoSpaceDN w:val="0"/>
        <w:adjustRightInd w:val="0"/>
        <w:spacing w:after="0" w:line="240" w:lineRule="auto"/>
        <w:ind w:left="6096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 w:rsidRPr="00F46ACC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ASST PAPA GIOVANNI XXIII</w:t>
      </w:r>
    </w:p>
    <w:p w:rsidR="00946AFC" w:rsidRPr="00F46ACC" w:rsidRDefault="00946AFC" w:rsidP="00946AFC">
      <w:pPr>
        <w:autoSpaceDE w:val="0"/>
        <w:autoSpaceDN w:val="0"/>
        <w:adjustRightInd w:val="0"/>
        <w:spacing w:after="0" w:line="240" w:lineRule="auto"/>
        <w:ind w:left="6096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F46ACC">
        <w:rPr>
          <w:rFonts w:ascii="Garamond" w:eastAsia="Times New Roman" w:hAnsi="Garamond" w:cs="Times New Roman"/>
          <w:sz w:val="24"/>
          <w:szCs w:val="24"/>
          <w:lang w:eastAsia="it-IT"/>
        </w:rPr>
        <w:t>Piazza OMS n. 1</w:t>
      </w:r>
    </w:p>
    <w:p w:rsidR="00946AFC" w:rsidRPr="00F46ACC" w:rsidRDefault="00946AFC" w:rsidP="00946AFC">
      <w:pPr>
        <w:suppressAutoHyphens/>
        <w:autoSpaceDE w:val="0"/>
        <w:spacing w:after="0" w:line="240" w:lineRule="auto"/>
        <w:rPr>
          <w:rFonts w:ascii="Garamond" w:eastAsia="Calibri" w:hAnsi="Garamond" w:cs="Times New Roman"/>
          <w:sz w:val="24"/>
          <w:szCs w:val="24"/>
          <w:u w:val="single"/>
          <w:lang w:eastAsia="zh-CN"/>
        </w:rPr>
      </w:pP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  <w:t xml:space="preserve">        </w:t>
      </w:r>
      <w:r w:rsidRPr="00F46ACC">
        <w:rPr>
          <w:rFonts w:ascii="Garamond" w:eastAsia="Calibri" w:hAnsi="Garamond" w:cs="Times New Roman"/>
          <w:sz w:val="24"/>
          <w:szCs w:val="24"/>
          <w:u w:val="single"/>
          <w:lang w:eastAsia="zh-CN"/>
        </w:rPr>
        <w:t>24127 – BERGAMO (BG)</w:t>
      </w:r>
    </w:p>
    <w:p w:rsidR="00946AFC" w:rsidRPr="00F46ACC" w:rsidRDefault="00946AFC" w:rsidP="00946AFC">
      <w:pPr>
        <w:suppressAutoHyphens/>
        <w:autoSpaceDE w:val="0"/>
        <w:spacing w:after="0" w:line="240" w:lineRule="auto"/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</w:pPr>
    </w:p>
    <w:p w:rsidR="00946AFC" w:rsidRPr="00F46ACC" w:rsidRDefault="00946AFC" w:rsidP="00946AFC">
      <w:pPr>
        <w:suppressAutoHyphens/>
        <w:autoSpaceDE w:val="0"/>
        <w:spacing w:after="0" w:line="240" w:lineRule="auto"/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</w:pPr>
    </w:p>
    <w:p w:rsidR="005B1290" w:rsidRDefault="00946AFC" w:rsidP="005B12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zh-CN"/>
        </w:rPr>
      </w:pPr>
      <w:r w:rsidRPr="00F46ACC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OGGETTO: </w:t>
      </w:r>
      <w:r w:rsidR="00760669" w:rsidRPr="00760669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Procedura negoziata ex art. 50, comma 1, lett. e) del </w:t>
      </w:r>
      <w:proofErr w:type="spellStart"/>
      <w:r w:rsidR="00760669" w:rsidRPr="00760669">
        <w:rPr>
          <w:rFonts w:ascii="Garamond" w:eastAsia="Times New Roman" w:hAnsi="Garamond" w:cs="Times New Roman"/>
          <w:b/>
          <w:sz w:val="24"/>
          <w:szCs w:val="24"/>
          <w:lang w:eastAsia="it-IT"/>
        </w:rPr>
        <w:t>D.Lgs.</w:t>
      </w:r>
      <w:proofErr w:type="spellEnd"/>
      <w:r w:rsidR="00760669" w:rsidRPr="00760669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n. 36/2023 concernente la fornitura di n. 7 defibrillatori per sala operatoria destinati alla rianimazione a torace aperto (completi di piastre esterne e di piastre per defibrillazione interna) destinati a reparti vari</w:t>
      </w:r>
      <w:r w:rsidR="008C4EBD" w:rsidRPr="008C4EBD">
        <w:rPr>
          <w:rFonts w:ascii="Garamond" w:eastAsia="Times New Roman" w:hAnsi="Garamond" w:cs="Times New Roman"/>
          <w:b/>
          <w:sz w:val="24"/>
          <w:szCs w:val="24"/>
          <w:lang w:eastAsia="it-IT"/>
        </w:rPr>
        <w:t>.</w:t>
      </w:r>
      <w:r w:rsidR="008C4EBD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</w:t>
      </w:r>
    </w:p>
    <w:p w:rsidR="00EF72B9" w:rsidRDefault="00946AFC" w:rsidP="005B12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 xml:space="preserve">CIG: </w:t>
      </w:r>
      <w:r w:rsidR="00D85EBE" w:rsidRPr="00D85EBE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>B16E13DD65</w:t>
      </w:r>
      <w:bookmarkStart w:id="0" w:name="_GoBack"/>
      <w:bookmarkEnd w:id="0"/>
    </w:p>
    <w:p w:rsidR="005B1290" w:rsidRDefault="005B1290" w:rsidP="00946AF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zh-CN"/>
        </w:rPr>
      </w:pPr>
    </w:p>
    <w:p w:rsidR="00946AFC" w:rsidRPr="00F46ACC" w:rsidRDefault="00946AFC" w:rsidP="00946AF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>Nomina REFERENTE D’IMPRESA.</w:t>
      </w: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 </w:t>
      </w:r>
    </w:p>
    <w:p w:rsidR="00946AFC" w:rsidRPr="00F46ACC" w:rsidRDefault="00946AFC" w:rsidP="00946AFC">
      <w:pPr>
        <w:suppressAutoHyphens/>
        <w:autoSpaceDE w:val="0"/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</w:p>
    <w:p w:rsidR="00946AFC" w:rsidRPr="00F46ACC" w:rsidRDefault="00946AFC" w:rsidP="00946AFC">
      <w:pPr>
        <w:suppressAutoHyphens/>
        <w:autoSpaceDE w:val="0"/>
        <w:spacing w:after="0" w:line="240" w:lineRule="auto"/>
        <w:ind w:right="-1"/>
        <w:jc w:val="both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Ai sensi e per gli effetti dell'art 76 del DPR 445/2000, consapevole delle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rilasciata,</w:t>
      </w:r>
    </w:p>
    <w:p w:rsidR="00946AFC" w:rsidRPr="00F46ACC" w:rsidRDefault="00946AFC" w:rsidP="00EF72B9">
      <w:pPr>
        <w:suppressAutoHyphens/>
        <w:autoSpaceDE w:val="0"/>
        <w:spacing w:before="120" w:after="0" w:line="36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Il sottoscritto ________________________________________________________________________ 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nato a _____________________________________________ il ___________________________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Codice Fiscale _______________________________________________________________________,</w:t>
      </w:r>
    </w:p>
    <w:p w:rsidR="00946AFC" w:rsidRDefault="00946AFC" w:rsidP="00946AFC">
      <w:pPr>
        <w:suppressAutoHyphens/>
        <w:autoSpaceDE w:val="0"/>
        <w:spacing w:after="0" w:line="36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>in qualità di</w:t>
      </w:r>
    </w:p>
    <w:p w:rsidR="00946AFC" w:rsidRPr="00F46ACC" w:rsidRDefault="00946AFC" w:rsidP="00946AFC">
      <w:pPr>
        <w:suppressAutoHyphens/>
        <w:autoSpaceDE w:val="0"/>
        <w:spacing w:after="0" w:line="240" w:lineRule="auto"/>
        <w:jc w:val="both"/>
        <w:rPr>
          <w:rFonts w:ascii="Garamond" w:eastAsia="Calibri" w:hAnsi="Garamond" w:cs="Times New Roman"/>
          <w:i/>
          <w:iCs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 xml:space="preserve">󠄃 </w:t>
      </w: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legale rappresentante </w:t>
      </w:r>
      <w:r w:rsidRPr="00F46ACC">
        <w:rPr>
          <w:rFonts w:ascii="Garamond" w:eastAsia="Calibri" w:hAnsi="Garamond" w:cs="Times New Roman"/>
          <w:i/>
          <w:iCs/>
          <w:sz w:val="24"/>
          <w:szCs w:val="24"/>
          <w:lang w:eastAsia="zh-CN"/>
        </w:rPr>
        <w:t xml:space="preserve">(allegare copia di un documento di riconoscimento in corso di validità) </w:t>
      </w:r>
    </w:p>
    <w:p w:rsidR="00946AFC" w:rsidRPr="00F46ACC" w:rsidRDefault="00946AFC" w:rsidP="00946AFC">
      <w:pPr>
        <w:suppressAutoHyphens/>
        <w:autoSpaceDE w:val="0"/>
        <w:spacing w:after="0" w:line="240" w:lineRule="auto"/>
        <w:jc w:val="both"/>
        <w:rPr>
          <w:rFonts w:ascii="Garamond" w:eastAsia="Calibri" w:hAnsi="Garamond" w:cs="Times New Roman"/>
          <w:i/>
          <w:iCs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 xml:space="preserve">󠄃 </w:t>
      </w: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procuratore del legale rappresentante </w:t>
      </w:r>
      <w:r w:rsidRPr="00F46ACC">
        <w:rPr>
          <w:rFonts w:ascii="Garamond" w:eastAsia="Calibri" w:hAnsi="Garamond" w:cs="Times New Roman"/>
          <w:i/>
          <w:iCs/>
          <w:sz w:val="24"/>
          <w:szCs w:val="24"/>
          <w:lang w:eastAsia="zh-CN"/>
        </w:rPr>
        <w:t xml:space="preserve">(nel caso, allegare copia della procura e copia di un documento di riconoscimento in corso di validità); 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jc w:val="both"/>
        <w:rPr>
          <w:rFonts w:ascii="Garamond" w:eastAsia="Calibri" w:hAnsi="Garamond" w:cs="Times New Roman"/>
          <w:i/>
          <w:iCs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>󠄃</w:t>
      </w: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 altro, specificare </w:t>
      </w:r>
      <w:r w:rsidRPr="00F46ACC">
        <w:rPr>
          <w:rFonts w:ascii="Garamond" w:eastAsia="Calibri" w:hAnsi="Garamond" w:cs="Times New Roman"/>
          <w:i/>
          <w:iCs/>
          <w:sz w:val="24"/>
          <w:szCs w:val="24"/>
          <w:lang w:eastAsia="zh-CN"/>
        </w:rPr>
        <w:t>(e allegare copia di un documento di riconoscimento in corso di validità)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dell’Impresa potenzialmente aggiudicataria denominata _______</w:t>
      </w:r>
      <w:r w:rsidR="00EF72B9">
        <w:rPr>
          <w:rFonts w:ascii="Garamond" w:eastAsia="Calibri" w:hAnsi="Garamond" w:cs="Times New Roman"/>
          <w:sz w:val="24"/>
          <w:szCs w:val="24"/>
          <w:lang w:eastAsia="zh-CN"/>
        </w:rPr>
        <w:t>_______________________________</w:t>
      </w:r>
    </w:p>
    <w:p w:rsidR="00946AFC" w:rsidRPr="00F46ACC" w:rsidRDefault="00946AFC" w:rsidP="00946AFC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con sede legale in ____________________________________________, </w:t>
      </w:r>
    </w:p>
    <w:p w:rsidR="00946AFC" w:rsidRPr="00F46ACC" w:rsidRDefault="00946AFC" w:rsidP="00946AF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Via _____________________________________________</w:t>
      </w:r>
      <w:r w:rsidR="00E3202D">
        <w:rPr>
          <w:rFonts w:ascii="Garamond" w:eastAsia="Calibri" w:hAnsi="Garamond" w:cs="Times New Roman"/>
          <w:sz w:val="24"/>
          <w:szCs w:val="24"/>
          <w:lang w:eastAsia="zh-CN"/>
        </w:rPr>
        <w:t xml:space="preserve"> </w:t>
      </w: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P</w:t>
      </w:r>
      <w:r w:rsidRPr="00F46AC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rov. _____ CAP_______ 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rPr>
          <w:rFonts w:ascii="Garamond" w:eastAsia="Calibri" w:hAnsi="Garamond" w:cs="Times New Roman"/>
          <w:sz w:val="24"/>
          <w:szCs w:val="24"/>
          <w:lang w:eastAsia="zh-CN"/>
        </w:rPr>
      </w:pPr>
    </w:p>
    <w:p w:rsidR="00946AFC" w:rsidRPr="00F46ACC" w:rsidRDefault="006C52E0" w:rsidP="00946AFC">
      <w:pPr>
        <w:suppressAutoHyphens/>
        <w:autoSpaceDE w:val="0"/>
        <w:spacing w:after="0" w:line="36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zh-CN"/>
        </w:rPr>
      </w:pPr>
      <w:r>
        <w:rPr>
          <w:rFonts w:ascii="Garamond" w:eastAsia="Calibri" w:hAnsi="Garamond" w:cs="Times New Roman"/>
          <w:b/>
          <w:sz w:val="24"/>
          <w:szCs w:val="24"/>
          <w:lang w:eastAsia="zh-CN"/>
        </w:rPr>
        <w:t>DICHIARA CHE</w:t>
      </w:r>
    </w:p>
    <w:p w:rsidR="006C52E0" w:rsidRPr="006C52E0" w:rsidRDefault="006C52E0" w:rsidP="00EF72B9">
      <w:pPr>
        <w:suppressAutoHyphens/>
        <w:autoSpaceDE w:val="0"/>
        <w:spacing w:before="120"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zh-CN"/>
        </w:rPr>
      </w:pPr>
      <w:r w:rsidRPr="006C52E0">
        <w:rPr>
          <w:rFonts w:ascii="Garamond" w:eastAsia="Calibri" w:hAnsi="Garamond" w:cs="Times New Roman"/>
          <w:sz w:val="24"/>
          <w:szCs w:val="24"/>
          <w:lang w:eastAsia="zh-CN"/>
        </w:rPr>
        <w:t xml:space="preserve">per l’esecuzione dell’appalto in oggetto </w:t>
      </w:r>
    </w:p>
    <w:p w:rsidR="006C52E0" w:rsidRDefault="006C52E0" w:rsidP="00EF72B9">
      <w:pPr>
        <w:suppressAutoHyphens/>
        <w:autoSpaceDE w:val="0"/>
        <w:spacing w:before="120"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>󠄃</w:t>
      </w:r>
      <w:r>
        <w:rPr>
          <w:rFonts w:ascii="Garamond" w:eastAsia="Calibri" w:hAnsi="Garamond" w:cs="Times New Roman"/>
          <w:b/>
          <w:sz w:val="24"/>
          <w:szCs w:val="24"/>
          <w:lang w:eastAsia="zh-CN"/>
        </w:rPr>
        <w:t>ricorrerà</w:t>
      </w:r>
    </w:p>
    <w:p w:rsidR="006C52E0" w:rsidRDefault="006C52E0" w:rsidP="00EF72B9">
      <w:pPr>
        <w:suppressAutoHyphens/>
        <w:autoSpaceDE w:val="0"/>
        <w:spacing w:before="120"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>󠄃</w:t>
      </w:r>
      <w:r>
        <w:rPr>
          <w:rFonts w:ascii="Garamond" w:eastAsia="Calibri" w:hAnsi="Garamond" w:cs="Times New Roman"/>
          <w:b/>
          <w:sz w:val="24"/>
          <w:szCs w:val="24"/>
          <w:lang w:eastAsia="zh-CN"/>
        </w:rPr>
        <w:t>non ricorrerà</w:t>
      </w:r>
    </w:p>
    <w:p w:rsidR="00946AFC" w:rsidRPr="00F46ACC" w:rsidRDefault="006C52E0" w:rsidP="00EF72B9">
      <w:pPr>
        <w:suppressAutoHyphens/>
        <w:autoSpaceDE w:val="0"/>
        <w:spacing w:before="120"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</w:pPr>
      <w:r>
        <w:rPr>
          <w:rFonts w:ascii="Garamond" w:eastAsia="Calibri" w:hAnsi="Garamond" w:cs="Times New Roman"/>
          <w:sz w:val="24"/>
          <w:szCs w:val="24"/>
          <w:lang w:eastAsia="zh-CN"/>
        </w:rPr>
        <w:t>al subcontratto</w:t>
      </w:r>
      <w:r w:rsidR="00946AFC"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, ai sensi del comma 2 dell’art. </w:t>
      </w:r>
      <w:r w:rsidR="00EB4D4B">
        <w:rPr>
          <w:rFonts w:ascii="Garamond" w:eastAsia="Calibri" w:hAnsi="Garamond" w:cs="Times New Roman"/>
          <w:sz w:val="24"/>
          <w:szCs w:val="24"/>
          <w:lang w:eastAsia="zh-CN"/>
        </w:rPr>
        <w:t>119</w:t>
      </w:r>
      <w:r w:rsidR="00946AFC"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 del </w:t>
      </w:r>
      <w:proofErr w:type="spellStart"/>
      <w:r w:rsidR="00946AFC" w:rsidRPr="00F46ACC">
        <w:rPr>
          <w:rFonts w:ascii="Garamond" w:eastAsia="Calibri" w:hAnsi="Garamond" w:cs="Times New Roman"/>
          <w:sz w:val="24"/>
          <w:szCs w:val="24"/>
          <w:lang w:eastAsia="zh-CN"/>
        </w:rPr>
        <w:t>D.Lgs.</w:t>
      </w:r>
      <w:proofErr w:type="spellEnd"/>
      <w:r w:rsidR="00946AFC"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 n. </w:t>
      </w:r>
      <w:r w:rsidR="00EB4D4B">
        <w:rPr>
          <w:rFonts w:ascii="Garamond" w:eastAsia="Calibri" w:hAnsi="Garamond" w:cs="Times New Roman"/>
          <w:sz w:val="24"/>
          <w:szCs w:val="24"/>
          <w:lang w:eastAsia="zh-CN"/>
        </w:rPr>
        <w:t>36</w:t>
      </w:r>
      <w:r w:rsidR="00946AFC" w:rsidRPr="00F46ACC">
        <w:rPr>
          <w:rFonts w:ascii="Garamond" w:eastAsia="Calibri" w:hAnsi="Garamond" w:cs="Times New Roman"/>
          <w:sz w:val="24"/>
          <w:szCs w:val="24"/>
          <w:lang w:eastAsia="zh-CN"/>
        </w:rPr>
        <w:t>/20</w:t>
      </w:r>
      <w:r w:rsidR="00EB4D4B">
        <w:rPr>
          <w:rFonts w:ascii="Garamond" w:eastAsia="Calibri" w:hAnsi="Garamond" w:cs="Times New Roman"/>
          <w:sz w:val="24"/>
          <w:szCs w:val="24"/>
          <w:lang w:eastAsia="zh-CN"/>
        </w:rPr>
        <w:t>23</w:t>
      </w:r>
      <w:r w:rsidR="00946AFC"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 e del comma 1 dell’art. 3 della Legge n. 136/2010, </w:t>
      </w:r>
      <w:r>
        <w:rPr>
          <w:rFonts w:ascii="Garamond" w:eastAsia="Calibri" w:hAnsi="Garamond" w:cs="Times New Roman"/>
          <w:sz w:val="24"/>
          <w:szCs w:val="24"/>
          <w:lang w:eastAsia="zh-CN"/>
        </w:rPr>
        <w:t xml:space="preserve">richiamato altresì </w:t>
      </w:r>
      <w:r w:rsidR="00946AFC" w:rsidRPr="00F46ACC">
        <w:rPr>
          <w:rFonts w:ascii="Garamond" w:eastAsia="Calibri" w:hAnsi="Garamond" w:cs="Times New Roman"/>
          <w:sz w:val="24"/>
          <w:szCs w:val="24"/>
          <w:lang w:eastAsia="zh-CN"/>
        </w:rPr>
        <w:t>quanto disposto dalle Linee Guida per la trasparenza e la tracciabilità dei contratti pubblici di lavori, servizi e forniture di cui alla D.G.R. XI/5408 del 25.10.2021 e D.G.R. XI/6605 del 30.06.2022</w:t>
      </w:r>
      <w:r w:rsidR="00D7554D">
        <w:rPr>
          <w:rFonts w:ascii="Garamond" w:eastAsia="Calibri" w:hAnsi="Garamond" w:cs="Times New Roman"/>
          <w:sz w:val="24"/>
          <w:szCs w:val="24"/>
          <w:lang w:eastAsia="zh-CN"/>
        </w:rPr>
        <w:t>, come di seguito riportato</w:t>
      </w:r>
      <w:r w:rsidR="00946AFC" w:rsidRPr="00F46ACC">
        <w:rPr>
          <w:rFonts w:ascii="Garamond" w:eastAsia="Calibri" w:hAnsi="Garamond" w:cs="Times New Roman"/>
          <w:sz w:val="24"/>
          <w:szCs w:val="24"/>
          <w:lang w:eastAsia="zh-CN"/>
        </w:rPr>
        <w:t>.</w:t>
      </w:r>
    </w:p>
    <w:p w:rsidR="00946AFC" w:rsidRPr="00F46ACC" w:rsidRDefault="00946AFC" w:rsidP="00946AFC">
      <w:pPr>
        <w:suppressAutoHyphens/>
        <w:autoSpaceDE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zh-CN"/>
        </w:rPr>
      </w:pPr>
    </w:p>
    <w:p w:rsidR="00946AFC" w:rsidRPr="00F46ACC" w:rsidRDefault="00946AFC" w:rsidP="00946AFC">
      <w:pPr>
        <w:suppressAutoHyphens/>
        <w:autoSpaceDE w:val="0"/>
        <w:spacing w:after="0" w:line="240" w:lineRule="auto"/>
        <w:ind w:left="4820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(firma)______________________________</w:t>
      </w:r>
    </w:p>
    <w:p w:rsidR="00946AFC" w:rsidRPr="00F46ACC" w:rsidRDefault="00946AFC" w:rsidP="00946AFC">
      <w:pPr>
        <w:suppressAutoHyphens/>
        <w:autoSpaceDE w:val="0"/>
        <w:spacing w:after="0" w:line="240" w:lineRule="auto"/>
        <w:ind w:left="4820"/>
        <w:rPr>
          <w:rFonts w:ascii="Garamond" w:eastAsia="Calibri" w:hAnsi="Garamond" w:cs="Times New Roman"/>
          <w:sz w:val="24"/>
          <w:szCs w:val="24"/>
          <w:lang w:eastAsia="zh-CN"/>
        </w:rPr>
      </w:pPr>
    </w:p>
    <w:p w:rsidR="00946AFC" w:rsidRPr="00EF72B9" w:rsidRDefault="00946AFC" w:rsidP="00946AFC">
      <w:pPr>
        <w:suppressAutoHyphens/>
        <w:autoSpaceDE w:val="0"/>
        <w:spacing w:after="0" w:line="240" w:lineRule="auto"/>
        <w:ind w:left="4820"/>
        <w:rPr>
          <w:rFonts w:ascii="Garamond" w:eastAsia="Calibri" w:hAnsi="Garamond" w:cs="Times New Roman"/>
          <w:sz w:val="18"/>
          <w:szCs w:val="18"/>
          <w:lang w:eastAsia="zh-CN"/>
        </w:rPr>
      </w:pPr>
      <w:r w:rsidRPr="00EF72B9">
        <w:rPr>
          <w:rFonts w:ascii="Garamond" w:eastAsia="Calibri" w:hAnsi="Garamond" w:cs="Times New Roman"/>
          <w:sz w:val="18"/>
          <w:szCs w:val="18"/>
          <w:lang w:eastAsia="zh-CN"/>
        </w:rPr>
        <w:t>Il presente documento informatico è stato sottoscritto con firma digitale (artt. 20 e 24 del D.Lgs. 82/2005 CAD)</w:t>
      </w:r>
    </w:p>
    <w:p w:rsidR="00EF72B9" w:rsidRPr="00F46ACC" w:rsidRDefault="00EF72B9" w:rsidP="00EF72B9">
      <w:pPr>
        <w:suppressAutoHyphens/>
        <w:autoSpaceDE w:val="0"/>
        <w:spacing w:before="360" w:after="0" w:line="24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lastRenderedPageBreak/>
        <w:t>ALLEGATO: Carta d’Identità Referente</w:t>
      </w:r>
    </w:p>
    <w:p w:rsidR="00946AFC" w:rsidRPr="00F46ACC" w:rsidRDefault="00946AFC" w:rsidP="00946AFC">
      <w:pPr>
        <w:tabs>
          <w:tab w:val="left" w:pos="2268"/>
          <w:tab w:val="left" w:pos="4678"/>
        </w:tabs>
        <w:spacing w:after="0" w:line="240" w:lineRule="auto"/>
        <w:jc w:val="both"/>
        <w:rPr>
          <w:rFonts w:ascii="Garamond" w:eastAsia="Cambria" w:hAnsi="Garamond" w:cs="Times New Roman"/>
          <w:sz w:val="24"/>
          <w:szCs w:val="24"/>
        </w:rPr>
      </w:pPr>
    </w:p>
    <w:p w:rsidR="00681387" w:rsidRPr="00B73168" w:rsidRDefault="00681387" w:rsidP="00CA2C1F">
      <w:pPr>
        <w:spacing w:after="120" w:line="240" w:lineRule="auto"/>
        <w:jc w:val="both"/>
        <w:rPr>
          <w:rFonts w:ascii="Garamond" w:eastAsia="Times New Roman" w:hAnsi="Garamond" w:cs="Times New Roman"/>
          <w:i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/>
          <w:bCs/>
          <w:i/>
          <w:iCs/>
          <w:sz w:val="18"/>
          <w:szCs w:val="18"/>
          <w:lang w:eastAsia="it-IT"/>
        </w:rPr>
        <w:t>NORMA DI CONTRATTO T&amp;T PER LA TRASPARENZA E TRACCIABILITÀ (DGR Lombardia n. XI/5408 del 25/10/2021 e DGR Lombardia n. XI/6605 del 30.06.2022)</w:t>
      </w:r>
    </w:p>
    <w:p w:rsidR="00681387" w:rsidRPr="00B73168" w:rsidRDefault="00681387" w:rsidP="00B73168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/>
          <w:bCs/>
          <w:sz w:val="18"/>
          <w:szCs w:val="18"/>
          <w:lang w:eastAsia="it-IT"/>
        </w:rPr>
        <w:t>Obblighi dell'Aggiudicatario e delle filiere dei subcontraenti</w:t>
      </w:r>
    </w:p>
    <w:p w:rsidR="00681387" w:rsidRPr="00B73168" w:rsidRDefault="00681387" w:rsidP="00CA527E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L'Aggiudicatario del Contratto ed i subcontraenti, a qualunque titolo coinvolti nella esecuzione del contratto, sono tenuti al rispetto della presente norma. Al fine di garantire la tracciabilità e la trasparenza della esecuzione del contratto, l'Aggiudicatario ed i subcontraenti, sono tenuti, nei modi e tempi di seguito specificati, a trasmettere alla Amministrazione aggiudicatrice, per ogni subcontratto affidato, le informazioni di cui al </w:t>
      </w:r>
      <w:r w:rsidR="00EB4D4B" w:rsidRPr="00EB4D4B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comma 2 dell'articolo 119 del </w:t>
      </w:r>
      <w:proofErr w:type="spellStart"/>
      <w:r w:rsidR="00EB4D4B" w:rsidRPr="00EB4D4B">
        <w:rPr>
          <w:rFonts w:ascii="Garamond" w:eastAsia="Times New Roman" w:hAnsi="Garamond" w:cs="Times New Roman"/>
          <w:sz w:val="18"/>
          <w:szCs w:val="18"/>
          <w:lang w:eastAsia="it-IT"/>
        </w:rPr>
        <w:t>D.Lgs.</w:t>
      </w:r>
      <w:proofErr w:type="spellEnd"/>
      <w:r w:rsidR="00EB4D4B" w:rsidRPr="00EB4D4B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 n. 36/2023</w:t>
      </w: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>, quelle di cui al comma 1 dell'articolo 3 della legge 136/2010 di seguito trascritte.</w:t>
      </w:r>
    </w:p>
    <w:p w:rsidR="00681387" w:rsidRPr="00B73168" w:rsidRDefault="00EB4D4B" w:rsidP="00B73168">
      <w:pPr>
        <w:spacing w:before="120" w:after="0" w:line="240" w:lineRule="auto"/>
        <w:ind w:firstLine="284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EB4D4B">
        <w:rPr>
          <w:rFonts w:ascii="Garamond" w:eastAsia="Times New Roman" w:hAnsi="Garamond" w:cs="Times New Roman"/>
          <w:i/>
          <w:iCs/>
          <w:sz w:val="18"/>
          <w:szCs w:val="18"/>
          <w:u w:val="single"/>
          <w:lang w:eastAsia="it-IT"/>
        </w:rPr>
        <w:t xml:space="preserve">Comma 2, art. 119, </w:t>
      </w:r>
      <w:proofErr w:type="spellStart"/>
      <w:r w:rsidRPr="00EB4D4B">
        <w:rPr>
          <w:rFonts w:ascii="Garamond" w:eastAsia="Times New Roman" w:hAnsi="Garamond" w:cs="Times New Roman"/>
          <w:i/>
          <w:iCs/>
          <w:sz w:val="18"/>
          <w:szCs w:val="18"/>
          <w:u w:val="single"/>
          <w:lang w:eastAsia="it-IT"/>
        </w:rPr>
        <w:t>D.Lgs.</w:t>
      </w:r>
      <w:proofErr w:type="spellEnd"/>
      <w:r w:rsidRPr="00EB4D4B">
        <w:rPr>
          <w:rFonts w:ascii="Garamond" w:eastAsia="Times New Roman" w:hAnsi="Garamond" w:cs="Times New Roman"/>
          <w:i/>
          <w:iCs/>
          <w:sz w:val="18"/>
          <w:szCs w:val="18"/>
          <w:u w:val="single"/>
          <w:lang w:eastAsia="it-IT"/>
        </w:rPr>
        <w:t xml:space="preserve"> n. 36/2023</w:t>
      </w:r>
      <w:r>
        <w:rPr>
          <w:rFonts w:ascii="Garamond" w:eastAsia="Times New Roman" w:hAnsi="Garamond" w:cs="Times New Roman"/>
          <w:i/>
          <w:iCs/>
          <w:sz w:val="18"/>
          <w:szCs w:val="18"/>
          <w:u w:val="single"/>
          <w:lang w:eastAsia="it-IT"/>
        </w:rPr>
        <w:t xml:space="preserve">: </w:t>
      </w:r>
      <w:r w:rsidR="00681387" w:rsidRPr="00B73168">
        <w:rPr>
          <w:rFonts w:ascii="Garamond" w:eastAsia="Times New Roman" w:hAnsi="Garamond" w:cs="Times New Roman"/>
          <w:i/>
          <w:iCs/>
          <w:sz w:val="18"/>
          <w:szCs w:val="18"/>
          <w:lang w:eastAsia="it-IT"/>
        </w:rPr>
        <w:t>&lt; L'affidatario comunica alla stazione appaltante, prima dell'inizio della prestazione, per tutti i sub-contratti che non sono subappalti, stipulati per l'esecuzione dell'appalto, il nome del sub-contraente, l'importo del subcontratto, l'oggetto del lavoro, servizio o fornitura affidati&gt;&gt;.</w:t>
      </w:r>
    </w:p>
    <w:p w:rsidR="00681387" w:rsidRPr="00B73168" w:rsidRDefault="00681387" w:rsidP="00B73168">
      <w:pPr>
        <w:spacing w:before="120" w:after="0" w:line="240" w:lineRule="auto"/>
        <w:ind w:firstLine="284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i/>
          <w:iCs/>
          <w:sz w:val="18"/>
          <w:szCs w:val="18"/>
          <w:u w:val="single"/>
          <w:lang w:eastAsia="it-IT"/>
        </w:rPr>
        <w:t>Comma 1, art.3, l. 136/2010</w:t>
      </w:r>
      <w:r w:rsidRPr="00B73168">
        <w:rPr>
          <w:rFonts w:ascii="Garamond" w:eastAsia="Times New Roman" w:hAnsi="Garamond" w:cs="Times New Roman"/>
          <w:i/>
          <w:iCs/>
          <w:sz w:val="18"/>
          <w:szCs w:val="18"/>
          <w:lang w:eastAsia="it-IT"/>
        </w:rPr>
        <w:t>:</w:t>
      </w:r>
      <w:r w:rsidRPr="00B73168">
        <w:rPr>
          <w:rFonts w:ascii="Garamond" w:eastAsia="Times New Roman" w:hAnsi="Garamond" w:cs="Times New Roman"/>
          <w:b/>
          <w:bCs/>
          <w:i/>
          <w:iCs/>
          <w:sz w:val="18"/>
          <w:szCs w:val="18"/>
          <w:lang w:eastAsia="it-IT"/>
        </w:rPr>
        <w:t xml:space="preserve"> </w:t>
      </w:r>
      <w:r w:rsidRPr="00B73168">
        <w:rPr>
          <w:rFonts w:ascii="Garamond" w:eastAsia="Times New Roman" w:hAnsi="Garamond" w:cs="Times New Roman"/>
          <w:i/>
          <w:iCs/>
          <w:sz w:val="18"/>
          <w:szCs w:val="18"/>
          <w:lang w:eastAsia="it-IT"/>
        </w:rPr>
        <w:t>&lt;&lt;Per assicurare la tracciabilità dei flussi finanziari finalizzata a prevenire infiltrazioni criminali, gli appaltatori, i subappaltatori e i subcontraenti della filiera delle imprese nonché i concessionari di finanziamenti pubblici anche europei a qualsiasi titolo interessati ai lavori, ai servizi e alle forniture pubblici devono utilizzare uno o più conti correnti bancari o postali, accesi presso banche o presso la società Poste Italiane Spa, dedicati, anche non in via esclusiva,(…)&gt;&gt;.</w:t>
      </w:r>
    </w:p>
    <w:p w:rsidR="00681387" w:rsidRPr="00B73168" w:rsidRDefault="00681387" w:rsidP="00B73168">
      <w:pPr>
        <w:spacing w:before="120" w:after="0" w:line="240" w:lineRule="auto"/>
        <w:ind w:firstLine="284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i/>
          <w:iCs/>
          <w:sz w:val="18"/>
          <w:szCs w:val="18"/>
          <w:u w:val="single"/>
          <w:lang w:eastAsia="it-IT"/>
        </w:rPr>
        <w:t>Comma 5, lettera h, art. 80, D.lgs. 50/2016:</w:t>
      </w:r>
      <w:r w:rsidRPr="00B73168">
        <w:rPr>
          <w:rFonts w:ascii="Garamond" w:eastAsia="Times New Roman" w:hAnsi="Garamond" w:cs="Times New Roman"/>
          <w:b/>
          <w:bCs/>
          <w:i/>
          <w:iCs/>
          <w:sz w:val="18"/>
          <w:szCs w:val="18"/>
          <w:lang w:eastAsia="it-IT"/>
        </w:rPr>
        <w:t xml:space="preserve"> </w:t>
      </w:r>
      <w:r w:rsidRPr="00B73168">
        <w:rPr>
          <w:rFonts w:ascii="Garamond" w:eastAsia="Times New Roman" w:hAnsi="Garamond" w:cs="Times New Roman"/>
          <w:i/>
          <w:iCs/>
          <w:sz w:val="18"/>
          <w:szCs w:val="18"/>
          <w:lang w:eastAsia="it-IT"/>
        </w:rPr>
        <w:t>&lt;&lt;Le stazioni appaltanti escludono dalla partecipazione alla procedura d'appalto un operatore economico in una delle seguenti situazioni, anche riferita a un suo subappaltatore nei casi di cui all'articolo 105, comma 6, qualora: (…) h) l'operatore economico abbia violato il divieto di intestazione fiduciaria di cui all'articolo 17 della legge 19 marzo 1990, n. 55&gt;&gt;.</w:t>
      </w:r>
    </w:p>
    <w:p w:rsidR="00CA527E" w:rsidRPr="00B73168" w:rsidRDefault="00CA527E" w:rsidP="00CA527E">
      <w:pPr>
        <w:spacing w:after="0" w:line="240" w:lineRule="auto"/>
        <w:ind w:left="709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</w:p>
    <w:p w:rsidR="00681387" w:rsidRPr="00B73168" w:rsidRDefault="00681387" w:rsidP="00B7316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/>
          <w:bCs/>
          <w:sz w:val="18"/>
          <w:szCs w:val="18"/>
          <w:lang w:eastAsia="it-IT"/>
        </w:rPr>
        <w:t>Verifiche dell'Amministrazione aggiudicatrice</w:t>
      </w:r>
    </w:p>
    <w:p w:rsidR="00681387" w:rsidRPr="00B73168" w:rsidRDefault="00681387" w:rsidP="00B73168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>L'Amministrazione aggiudicatrice, l'operatore economico Aggiudicatario e gli operatori economici coinvolti a qualsiasi livello della filiera dei subcontratti, sono tenuti al pieno rispetto di quanto previsto dal comma 9 dell'articolo 3 della legge n. 136/2010 e di seguito trascritto.</w:t>
      </w:r>
    </w:p>
    <w:p w:rsidR="00B73168" w:rsidRPr="00B73168" w:rsidRDefault="00CA527E" w:rsidP="00B73168">
      <w:pPr>
        <w:tabs>
          <w:tab w:val="left" w:pos="213"/>
          <w:tab w:val="left" w:pos="1039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10"/>
          <w:szCs w:val="10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ab/>
      </w:r>
      <w:r w:rsidR="00B73168">
        <w:rPr>
          <w:rFonts w:ascii="Garamond" w:eastAsia="Times New Roman" w:hAnsi="Garamond" w:cs="Times New Roman"/>
          <w:sz w:val="18"/>
          <w:szCs w:val="18"/>
          <w:lang w:eastAsia="it-IT"/>
        </w:rPr>
        <w:tab/>
      </w:r>
    </w:p>
    <w:p w:rsidR="00681387" w:rsidRPr="00B73168" w:rsidRDefault="00B73168" w:rsidP="00B73168">
      <w:pPr>
        <w:tabs>
          <w:tab w:val="left" w:pos="284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>
        <w:rPr>
          <w:rFonts w:ascii="Garamond" w:eastAsia="Times New Roman" w:hAnsi="Garamond" w:cs="Times New Roman"/>
          <w:sz w:val="18"/>
          <w:szCs w:val="18"/>
          <w:lang w:eastAsia="it-IT"/>
        </w:rPr>
        <w:tab/>
      </w:r>
      <w:r w:rsidR="00681387" w:rsidRPr="00B73168">
        <w:rPr>
          <w:rFonts w:ascii="Garamond" w:eastAsia="Times New Roman" w:hAnsi="Garamond" w:cs="Times New Roman"/>
          <w:i/>
          <w:iCs/>
          <w:sz w:val="18"/>
          <w:szCs w:val="18"/>
          <w:u w:val="single"/>
          <w:lang w:eastAsia="it-IT"/>
        </w:rPr>
        <w:t>Comma 9, art.3, l. 136/2010:</w:t>
      </w:r>
      <w:r w:rsidR="00681387" w:rsidRPr="00B73168">
        <w:rPr>
          <w:rFonts w:ascii="Garamond" w:eastAsia="Times New Roman" w:hAnsi="Garamond" w:cs="Times New Roman"/>
          <w:b/>
          <w:bCs/>
          <w:i/>
          <w:iCs/>
          <w:sz w:val="18"/>
          <w:szCs w:val="18"/>
          <w:lang w:eastAsia="it-IT"/>
        </w:rPr>
        <w:t xml:space="preserve"> &lt;&lt;&lt;</w:t>
      </w:r>
      <w:r w:rsidR="00681387" w:rsidRPr="00B73168">
        <w:rPr>
          <w:rFonts w:ascii="Garamond" w:eastAsia="Times New Roman" w:hAnsi="Garamond" w:cs="Times New Roman"/>
          <w:i/>
          <w:iCs/>
          <w:sz w:val="18"/>
          <w:szCs w:val="18"/>
          <w:lang w:eastAsia="it-IT"/>
        </w:rPr>
        <w:t>La stazione appaltante verifica che nei contratti sottoscritti con i subappaltatori e i subcontraenti della filiera delle imprese a qualsiasi titolo interessate ai lavori, ai servizi e alle forniture di cui al comma 1 sia inserita, a pena di nullità assoluta, un'apposita clausola con la quale ciascuno di essi assume gli obblighi di tracciabilità dei flussi finanziari di cui alla presente legge.&gt;&gt;</w:t>
      </w:r>
    </w:p>
    <w:p w:rsidR="00681387" w:rsidRPr="00B73168" w:rsidRDefault="00681387" w:rsidP="00B73168">
      <w:pPr>
        <w:spacing w:before="120" w:after="120" w:line="240" w:lineRule="auto"/>
        <w:ind w:firstLine="284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>Nell'affidamento in qualunque forma dei subcontratti, a qualsiasi livello della filiera, il rispetto della norma è attuato con la trascrizione della presente NORMA DI CONTRATTO T&amp;T nel subcontratto o con il suo richiamo esplicito da parte dell'Affidatario.</w:t>
      </w:r>
    </w:p>
    <w:p w:rsidR="00681387" w:rsidRPr="00B73168" w:rsidRDefault="00681387" w:rsidP="00B73168">
      <w:pPr>
        <w:spacing w:before="120" w:after="120" w:line="240" w:lineRule="auto"/>
        <w:ind w:firstLine="284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>L'Amministrazione aggiudicatrice si riserva, in modi e tempi autonomamente definiti, di esercitare le verifiche previste sia nei subcontratti affidati dall'Aggiudicatario che in quelli affidati da altri operatori economici a qualsiasi livello della filiera dei subcontratti.</w:t>
      </w:r>
    </w:p>
    <w:p w:rsidR="00681387" w:rsidRPr="00B73168" w:rsidRDefault="00681387" w:rsidP="00B73168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Garamond" w:eastAsia="Times New Roman" w:hAnsi="Garamond" w:cs="Times New Roman"/>
          <w:b/>
          <w:b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/>
          <w:bCs/>
          <w:sz w:val="18"/>
          <w:szCs w:val="18"/>
          <w:lang w:eastAsia="it-IT"/>
        </w:rPr>
        <w:t>Informazioni da trasmettere alla stazione appaltante</w:t>
      </w:r>
    </w:p>
    <w:p w:rsidR="00681387" w:rsidRPr="00B73168" w:rsidRDefault="00681387" w:rsidP="00CA527E">
      <w:pPr>
        <w:spacing w:before="100" w:beforeAutospacing="1" w:after="100" w:afterAutospacing="1" w:line="240" w:lineRule="auto"/>
        <w:contextualSpacing/>
        <w:jc w:val="both"/>
        <w:rPr>
          <w:rFonts w:ascii="Garamond" w:eastAsia="Times New Roman" w:hAnsi="Garamond" w:cs="Times New Roman"/>
          <w:b/>
          <w:b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Gli obblighi informativi di cui alle disposizioni normative sopracitate, ferma restando la trasmissione alla Stazione appaltante della documentazione relativa ai subcontratti per finalità autorizzative o di mera comunicazione, sono assolti dai soggetti ivi indicati mediante inserimento dei dati richiesti nella scheda T&amp;T riferita al relativo contratto di fornitura sulla Piattaforma regionale on line “T&amp;T e adempimenti per l’anagrafica degli esecutori” accessibile all’indirizzo: </w:t>
      </w:r>
      <w:hyperlink r:id="rId7" w:history="1">
        <w:r w:rsidRPr="00B73168">
          <w:rPr>
            <w:rFonts w:ascii="Garamond" w:eastAsia="Times New Roman" w:hAnsi="Garamond" w:cs="Times New Roman"/>
            <w:color w:val="0000FF"/>
            <w:sz w:val="18"/>
            <w:szCs w:val="18"/>
            <w:u w:val="single"/>
            <w:lang w:eastAsia="it-IT"/>
          </w:rPr>
          <w:t>https://www.traspa</w:t>
        </w:r>
        <w:bookmarkStart w:id="1" w:name="_Hlt109728874"/>
        <w:bookmarkStart w:id="2" w:name="_Hlt109728875"/>
        <w:r w:rsidRPr="00B73168">
          <w:rPr>
            <w:rFonts w:ascii="Garamond" w:eastAsia="Times New Roman" w:hAnsi="Garamond" w:cs="Times New Roman"/>
            <w:color w:val="0000FF"/>
            <w:sz w:val="18"/>
            <w:szCs w:val="18"/>
            <w:u w:val="single"/>
            <w:lang w:eastAsia="it-IT"/>
          </w:rPr>
          <w:t>r</w:t>
        </w:r>
        <w:bookmarkEnd w:id="1"/>
        <w:bookmarkEnd w:id="2"/>
        <w:r w:rsidRPr="00B73168">
          <w:rPr>
            <w:rFonts w:ascii="Garamond" w:eastAsia="Times New Roman" w:hAnsi="Garamond" w:cs="Times New Roman"/>
            <w:color w:val="0000FF"/>
            <w:sz w:val="18"/>
            <w:szCs w:val="18"/>
            <w:u w:val="single"/>
            <w:lang w:eastAsia="it-IT"/>
          </w:rPr>
          <w:t>enza-subcontratti.servizirl.it</w:t>
        </w:r>
      </w:hyperlink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 .</w:t>
      </w:r>
    </w:p>
    <w:p w:rsidR="00681387" w:rsidRPr="00B73168" w:rsidRDefault="00681387" w:rsidP="00CA2C1F">
      <w:pPr>
        <w:spacing w:after="12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Il soggetto che sarà abilitato a operare sulla istituita piattaforma T&amp;T è l’aggiudicatario (tramite il referente indicato). </w:t>
      </w:r>
    </w:p>
    <w:p w:rsidR="00681387" w:rsidRPr="00B73168" w:rsidRDefault="00681387" w:rsidP="00B7316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eastAsia="Times New Roman" w:hAnsi="Garamond" w:cs="Times New Roman"/>
          <w:b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/>
          <w:sz w:val="18"/>
          <w:szCs w:val="18"/>
          <w:lang w:eastAsia="it-IT"/>
        </w:rPr>
        <w:t>Tempi e Modalità di trasmissione</w:t>
      </w:r>
    </w:p>
    <w:p w:rsidR="00681387" w:rsidRPr="00B73168" w:rsidRDefault="00681387" w:rsidP="00B73168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>La compilazione della Scheda T&amp;T, a cura dell’aggiudicatario, dovrà avvenire contestualmente con la trasmissione alla Amministrazione della documentazione relativa ai subcontratti (per finalità autorizzativa o di mera comunicazione).</w:t>
      </w:r>
    </w:p>
    <w:p w:rsidR="00681387" w:rsidRPr="00B73168" w:rsidRDefault="00681387" w:rsidP="00B73168">
      <w:pPr>
        <w:spacing w:after="0" w:line="240" w:lineRule="auto"/>
        <w:ind w:left="284" w:hanging="284"/>
        <w:contextualSpacing/>
        <w:jc w:val="both"/>
        <w:rPr>
          <w:rFonts w:ascii="Garamond" w:eastAsia="Times New Roman" w:hAnsi="Garamond" w:cs="Times New Roman"/>
          <w:b/>
          <w:sz w:val="10"/>
          <w:szCs w:val="10"/>
          <w:lang w:eastAsia="it-IT"/>
        </w:rPr>
      </w:pPr>
    </w:p>
    <w:p w:rsidR="00681387" w:rsidRPr="00B73168" w:rsidRDefault="00681387" w:rsidP="00B7316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eastAsia="Times New Roman" w:hAnsi="Garamond" w:cs="Times New Roman"/>
          <w:b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/>
          <w:sz w:val="18"/>
          <w:szCs w:val="18"/>
          <w:lang w:eastAsia="it-IT"/>
        </w:rPr>
        <w:t>Sanzioni</w:t>
      </w:r>
    </w:p>
    <w:p w:rsidR="00681387" w:rsidRPr="00B73168" w:rsidRDefault="00681387" w:rsidP="00CA527E">
      <w:pPr>
        <w:spacing w:before="100" w:beforeAutospacing="1" w:after="100" w:afterAutospacing="1" w:line="240" w:lineRule="auto"/>
        <w:contextualSpacing/>
        <w:jc w:val="both"/>
        <w:rPr>
          <w:rFonts w:ascii="Garamond" w:eastAsia="Times New Roman" w:hAnsi="Garamond" w:cs="Times New Roman"/>
          <w:b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>A norma di quanto previsto dall’art. 3 comma 9 della Legge n. 136/10, la mancata previsione – all’interno di qualsiasi tipologia di Subcontratto – della clausola con la quale Affidante e Affidatario assumono gli obblighi della tracciabilità dei flussi finanziari rende il subcontratto nullo.</w:t>
      </w:r>
    </w:p>
    <w:p w:rsidR="00681387" w:rsidRPr="00B73168" w:rsidRDefault="00681387" w:rsidP="00CA527E">
      <w:pPr>
        <w:spacing w:after="120" w:line="240" w:lineRule="auto"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>La mancata compilazione della SCHEDA T&amp;T da parte dell’Aggiudicatario è causa ostativa all’ingresso in cantiere del Subcontraente.</w:t>
      </w:r>
    </w:p>
    <w:p w:rsidR="00681387" w:rsidRPr="00B73168" w:rsidRDefault="00681387" w:rsidP="00CA527E">
      <w:pPr>
        <w:spacing w:after="120" w:line="240" w:lineRule="auto"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u w:val="single"/>
          <w:lang w:eastAsia="it-IT"/>
        </w:rPr>
        <w:t>È equiparato al caso dell’omessa trasmissione della SCHEDA T&amp;T quello della trasmissione all’ Amministrazione di informazioni non corrispondenti al vero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>. In tal caso l’Amministrazione si riserva di darne notizia alle autorità competenti.</w:t>
      </w:r>
    </w:p>
    <w:p w:rsidR="00681387" w:rsidRPr="00B73168" w:rsidRDefault="00681387" w:rsidP="00CA527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Nel caso l'Amministrazione accerti che la 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u w:val="single"/>
          <w:lang w:eastAsia="it-IT"/>
        </w:rPr>
        <w:t>suddetta clausola non sia stata esplicitamente richiamata o trascritta in un subcontratto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, ferma restando, ai sensi del comma 9, articolo 3 della legge 136/2010, la sua nullità, l'Affidante del subcontratto è: </w:t>
      </w:r>
    </w:p>
    <w:p w:rsidR="00681387" w:rsidRPr="00B73168" w:rsidRDefault="00681387" w:rsidP="00CA527E">
      <w:pPr>
        <w:numPr>
          <w:ilvl w:val="0"/>
          <w:numId w:val="4"/>
        </w:numPr>
        <w:spacing w:after="120" w:line="240" w:lineRule="auto"/>
        <w:ind w:left="709" w:hanging="283"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sottoposto al pagamento di una penale pari al 10% del valore del subcontratto affidato, e comunque non inferiore a 500 euro. </w:t>
      </w:r>
    </w:p>
    <w:p w:rsidR="00681387" w:rsidRPr="00B73168" w:rsidRDefault="00681387" w:rsidP="00CA527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Nel caso in cui l’Amministrazione accerti un 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u w:val="single"/>
          <w:lang w:eastAsia="it-IT"/>
        </w:rPr>
        <w:t>ritardato invio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 della SCHEDA T&amp;T</w:t>
      </w:r>
      <w:r w:rsidR="00E3202D"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 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l'Affidante e l'Affidatario saranno ciascuno tenuti a: </w:t>
      </w:r>
    </w:p>
    <w:p w:rsidR="00681387" w:rsidRPr="00B73168" w:rsidRDefault="00681387" w:rsidP="00CA527E">
      <w:pPr>
        <w:numPr>
          <w:ilvl w:val="0"/>
          <w:numId w:val="5"/>
        </w:numPr>
        <w:spacing w:after="120" w:line="240" w:lineRule="auto"/>
        <w:ind w:left="709" w:hanging="283"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pagare una penale pari all’ 1 per mille del valore del subcontratto per ogni giorno di ritardo, fino alla concorrenza del 5% del subcontratto stesso. </w:t>
      </w:r>
    </w:p>
    <w:p w:rsidR="00681387" w:rsidRPr="00B73168" w:rsidRDefault="00681387" w:rsidP="00CA527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Nel caso in cui l’Amministrazione aggiudicatrice accerti che la SCHEDA T&amp;T 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u w:val="single"/>
          <w:lang w:eastAsia="it-IT"/>
        </w:rPr>
        <w:t>contiene informazioni che non corrispondono al vero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>, oltre alla trasmissione della notizia alle competenti autorità, si riserva il diritto di applicare nei confronti dell'Affidante e dell'Affidatario:</w:t>
      </w:r>
    </w:p>
    <w:p w:rsidR="00681387" w:rsidRPr="00B73168" w:rsidRDefault="00681387" w:rsidP="00B73168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>una penale ciascuno, da un minimo del 5% ad un massimo del 10% del valore del subcontratto in relazione alla gravità della non correttezza delle informazioni fornite.</w:t>
      </w:r>
    </w:p>
    <w:p w:rsidR="004F6800" w:rsidRPr="004F6800" w:rsidRDefault="004F6800" w:rsidP="004F6800">
      <w:pPr>
        <w:spacing w:before="120" w:after="120" w:line="240" w:lineRule="auto"/>
        <w:jc w:val="center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4F6800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>***</w:t>
      </w:r>
    </w:p>
    <w:p w:rsidR="004F6800" w:rsidRPr="004F6800" w:rsidRDefault="004F6800" w:rsidP="004F6800">
      <w:pPr>
        <w:spacing w:before="120" w:after="120" w:line="240" w:lineRule="auto"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4F6800">
        <w:rPr>
          <w:rFonts w:ascii="Garamond" w:eastAsia="Cambria" w:hAnsi="Garamond" w:cs="Times New Roman"/>
          <w:sz w:val="18"/>
          <w:szCs w:val="18"/>
        </w:rPr>
        <w:t xml:space="preserve">Per maggiori informazioni l’ASST Papa Giovanni XXIII rinvia l’operatore economico al proprio sito istituzionale al seguente link: </w:t>
      </w:r>
      <w:hyperlink r:id="rId8" w:tgtFrame="_blank" w:history="1">
        <w:r w:rsidRPr="004F6800">
          <w:rPr>
            <w:rFonts w:ascii="Garamond" w:eastAsia="Cambria" w:hAnsi="Garamond" w:cs="Times New Roman"/>
            <w:color w:val="0000FF"/>
            <w:sz w:val="18"/>
            <w:szCs w:val="18"/>
            <w:u w:val="single"/>
          </w:rPr>
          <w:t>https://www.asst-pg23.it/amministrazione-trasparente/bandi-gara-contratti</w:t>
        </w:r>
      </w:hyperlink>
      <w:r w:rsidRPr="004F6800">
        <w:rPr>
          <w:rFonts w:ascii="Garamond" w:eastAsia="Cambria" w:hAnsi="Garamond" w:cs="Times New Roman"/>
          <w:sz w:val="18"/>
          <w:szCs w:val="18"/>
        </w:rPr>
        <w:tab/>
      </w:r>
    </w:p>
    <w:sectPr w:rsidR="004F6800" w:rsidRPr="004F6800" w:rsidSect="00C938F7">
      <w:headerReference w:type="default" r:id="rId9"/>
      <w:footerReference w:type="default" r:id="rId10"/>
      <w:pgSz w:w="11906" w:h="16838"/>
      <w:pgMar w:top="567" w:right="849" w:bottom="1134" w:left="993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EAC" w:rsidRDefault="00386EAC" w:rsidP="00427BED">
      <w:pPr>
        <w:spacing w:after="0" w:line="240" w:lineRule="auto"/>
      </w:pPr>
      <w:r>
        <w:separator/>
      </w:r>
    </w:p>
  </w:endnote>
  <w:endnote w:type="continuationSeparator" w:id="0">
    <w:p w:rsidR="00386EAC" w:rsidRDefault="00386EAC" w:rsidP="0042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ho Gotich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20A" w:rsidRPr="00632542" w:rsidRDefault="00AA720A" w:rsidP="00C938F7">
    <w:pPr>
      <w:pStyle w:val="Pidipagina"/>
      <w:tabs>
        <w:tab w:val="clear" w:pos="9638"/>
        <w:tab w:val="right" w:pos="9923"/>
      </w:tabs>
      <w:ind w:left="-426" w:right="-285"/>
      <w:jc w:val="center"/>
      <w:rPr>
        <w:rFonts w:ascii="Garamond" w:hAnsi="Garamond"/>
        <w:b/>
        <w:sz w:val="20"/>
        <w:szCs w:val="20"/>
      </w:rPr>
    </w:pPr>
  </w:p>
  <w:p w:rsidR="00C7186E" w:rsidRPr="00C7186E" w:rsidRDefault="00AA720A" w:rsidP="003760CC">
    <w:pPr>
      <w:pStyle w:val="Pidipagina"/>
      <w:jc w:val="center"/>
      <w:rPr>
        <w:rFonts w:ascii="Helvetica" w:eastAsia="Cambria" w:hAnsi="Helvetica" w:cs="Times New Roman"/>
        <w:sz w:val="20"/>
        <w:szCs w:val="20"/>
      </w:rPr>
    </w:pPr>
    <w:r>
      <w:rPr>
        <w:rFonts w:ascii="Garamond" w:hAnsi="Garamond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1A1CE" wp14:editId="1BB92199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446F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" strokecolor="#d8d8d8" strokeweight="1pt">
              <v:shadow color="#7f7f7f" opacity=".5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EAC" w:rsidRDefault="00386EAC" w:rsidP="00427BED">
      <w:pPr>
        <w:spacing w:after="0" w:line="240" w:lineRule="auto"/>
      </w:pPr>
      <w:r>
        <w:separator/>
      </w:r>
    </w:p>
  </w:footnote>
  <w:footnote w:type="continuationSeparator" w:id="0">
    <w:p w:rsidR="00386EAC" w:rsidRDefault="00386EAC" w:rsidP="0042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20A" w:rsidRPr="00E01AA3" w:rsidRDefault="00AA720A" w:rsidP="000C0510">
    <w:pPr>
      <w:pStyle w:val="Intestazione"/>
      <w:rPr>
        <w:sz w:val="16"/>
        <w:szCs w:val="16"/>
      </w:rPr>
    </w:pPr>
  </w:p>
  <w:p w:rsidR="00AA720A" w:rsidRDefault="003760CC">
    <w:pPr>
      <w:pStyle w:val="Intestazione"/>
      <w:rPr>
        <w:i/>
        <w:iCs/>
      </w:rPr>
    </w:pPr>
    <w:r>
      <w:rPr>
        <w:i/>
        <w:iCs/>
      </w:rPr>
      <w:t xml:space="preserve">Intestazione </w:t>
    </w:r>
    <w:r w:rsidRPr="003760CC">
      <w:rPr>
        <w:i/>
        <w:iCs/>
      </w:rPr>
      <w:t>Operatore economico</w:t>
    </w:r>
  </w:p>
  <w:p w:rsidR="00147D23" w:rsidRDefault="00147D23">
    <w:pPr>
      <w:pStyle w:val="Intestazione"/>
      <w:rPr>
        <w:i/>
        <w:iCs/>
      </w:rPr>
    </w:pPr>
  </w:p>
  <w:p w:rsidR="00DB59C1" w:rsidRPr="00652C71" w:rsidRDefault="00DB59C1" w:rsidP="00652C71">
    <w:pPr>
      <w:pStyle w:val="Intestazione"/>
      <w:spacing w:line="288" w:lineRule="auto"/>
      <w:rPr>
        <w:rFonts w:ascii="Soho Gotich" w:hAnsi="Soho Gotich" w:cs="Helvetica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00F7"/>
    <w:multiLevelType w:val="multilevel"/>
    <w:tmpl w:val="84B20E6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6AE4CD6"/>
    <w:multiLevelType w:val="multilevel"/>
    <w:tmpl w:val="EC503BA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3DFC1B57"/>
    <w:multiLevelType w:val="hybridMultilevel"/>
    <w:tmpl w:val="2E70C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D533F"/>
    <w:multiLevelType w:val="hybridMultilevel"/>
    <w:tmpl w:val="CB3A1A32"/>
    <w:lvl w:ilvl="0" w:tplc="186C42C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A25EE"/>
    <w:multiLevelType w:val="multilevel"/>
    <w:tmpl w:val="855A520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7F5C42D6"/>
    <w:multiLevelType w:val="hybridMultilevel"/>
    <w:tmpl w:val="9F9EF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BED"/>
    <w:rsid w:val="0002223B"/>
    <w:rsid w:val="00032B5F"/>
    <w:rsid w:val="000C0510"/>
    <w:rsid w:val="000F7555"/>
    <w:rsid w:val="00147D23"/>
    <w:rsid w:val="00170CC7"/>
    <w:rsid w:val="001C2AFE"/>
    <w:rsid w:val="00262682"/>
    <w:rsid w:val="0028294B"/>
    <w:rsid w:val="002E4F33"/>
    <w:rsid w:val="00326A9D"/>
    <w:rsid w:val="00336332"/>
    <w:rsid w:val="00353167"/>
    <w:rsid w:val="003760CC"/>
    <w:rsid w:val="00386EAC"/>
    <w:rsid w:val="003908C0"/>
    <w:rsid w:val="003B36E5"/>
    <w:rsid w:val="00424C4E"/>
    <w:rsid w:val="00427BED"/>
    <w:rsid w:val="00444886"/>
    <w:rsid w:val="0044596E"/>
    <w:rsid w:val="004860C4"/>
    <w:rsid w:val="004F6800"/>
    <w:rsid w:val="0052475E"/>
    <w:rsid w:val="00530B07"/>
    <w:rsid w:val="00584E01"/>
    <w:rsid w:val="005B1290"/>
    <w:rsid w:val="005D3A98"/>
    <w:rsid w:val="00652C71"/>
    <w:rsid w:val="00681387"/>
    <w:rsid w:val="00694A7B"/>
    <w:rsid w:val="006C52E0"/>
    <w:rsid w:val="006C7A19"/>
    <w:rsid w:val="006D2266"/>
    <w:rsid w:val="006D3ABF"/>
    <w:rsid w:val="007123A7"/>
    <w:rsid w:val="0073774F"/>
    <w:rsid w:val="0075134F"/>
    <w:rsid w:val="00760669"/>
    <w:rsid w:val="007635A6"/>
    <w:rsid w:val="007E6FD0"/>
    <w:rsid w:val="00826ACC"/>
    <w:rsid w:val="00860B8E"/>
    <w:rsid w:val="008A5B57"/>
    <w:rsid w:val="008C3009"/>
    <w:rsid w:val="008C4EBD"/>
    <w:rsid w:val="00912C4C"/>
    <w:rsid w:val="00924579"/>
    <w:rsid w:val="00946AFC"/>
    <w:rsid w:val="00A33CFE"/>
    <w:rsid w:val="00A83D1F"/>
    <w:rsid w:val="00AA720A"/>
    <w:rsid w:val="00B2747E"/>
    <w:rsid w:val="00B73168"/>
    <w:rsid w:val="00B7376D"/>
    <w:rsid w:val="00C7186E"/>
    <w:rsid w:val="00C9100F"/>
    <w:rsid w:val="00C938F7"/>
    <w:rsid w:val="00C93B2A"/>
    <w:rsid w:val="00CA2C1F"/>
    <w:rsid w:val="00CA527E"/>
    <w:rsid w:val="00CC0F79"/>
    <w:rsid w:val="00D71F7A"/>
    <w:rsid w:val="00D7554D"/>
    <w:rsid w:val="00D819EF"/>
    <w:rsid w:val="00D85EBE"/>
    <w:rsid w:val="00D95DF7"/>
    <w:rsid w:val="00DA671C"/>
    <w:rsid w:val="00DA799F"/>
    <w:rsid w:val="00DB59C1"/>
    <w:rsid w:val="00DE0622"/>
    <w:rsid w:val="00E01AA3"/>
    <w:rsid w:val="00E139B1"/>
    <w:rsid w:val="00E3202D"/>
    <w:rsid w:val="00E52596"/>
    <w:rsid w:val="00EB4D4B"/>
    <w:rsid w:val="00EC4A90"/>
    <w:rsid w:val="00ED2F1A"/>
    <w:rsid w:val="00EF72B9"/>
    <w:rsid w:val="00F24A5B"/>
    <w:rsid w:val="00F46ACC"/>
    <w:rsid w:val="00F65AC0"/>
    <w:rsid w:val="00F775D2"/>
    <w:rsid w:val="00F81F3D"/>
    <w:rsid w:val="00F96D51"/>
    <w:rsid w:val="00FB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6C2215-726A-4335-8351-FC59C671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27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BED"/>
  </w:style>
  <w:style w:type="paragraph" w:styleId="Pidipagina">
    <w:name w:val="footer"/>
    <w:basedOn w:val="Normale"/>
    <w:link w:val="PidipaginaCarattere"/>
    <w:unhideWhenUsed/>
    <w:rsid w:val="00427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t-pg23.it/amministrazione-trasparente/bandi-gara-contrat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sparenza-subcontratti.servizir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 FEDERICA</dc:creator>
  <cp:lastModifiedBy>DANIELA ALGERI</cp:lastModifiedBy>
  <cp:revision>16</cp:revision>
  <cp:lastPrinted>2017-03-27T11:23:00Z</cp:lastPrinted>
  <dcterms:created xsi:type="dcterms:W3CDTF">2023-03-15T17:12:00Z</dcterms:created>
  <dcterms:modified xsi:type="dcterms:W3CDTF">2024-04-26T10:40:00Z</dcterms:modified>
</cp:coreProperties>
</file>